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211A" w14:textId="5A54A82E" w:rsidR="007C6230" w:rsidRPr="007C6230" w:rsidRDefault="007C6230" w:rsidP="007C6230">
      <w:pPr>
        <w:rPr>
          <w:rFonts w:ascii="Broadway" w:hAnsi="Broadway"/>
        </w:rPr>
      </w:pPr>
      <w:r w:rsidRPr="007C6230">
        <w:rPr>
          <w:rFonts w:ascii="Broadway" w:hAnsi="Broadway"/>
        </w:rPr>
        <w:t>GENERAL CHEMISTRY I L</w:t>
      </w:r>
      <w:r w:rsidR="008B1A86">
        <w:rPr>
          <w:rFonts w:ascii="Broadway" w:hAnsi="Broadway"/>
        </w:rPr>
        <w:t>ecture</w:t>
      </w:r>
      <w:r w:rsidRPr="007C6230">
        <w:rPr>
          <w:rFonts w:ascii="Broadway" w:hAnsi="Broadway"/>
        </w:rPr>
        <w:t xml:space="preserve">      CHEM 10</w:t>
      </w:r>
      <w:r w:rsidR="008B1A86">
        <w:rPr>
          <w:rFonts w:ascii="Broadway" w:hAnsi="Broadway"/>
        </w:rPr>
        <w:t>5</w:t>
      </w:r>
      <w:r w:rsidRPr="007C6230">
        <w:rPr>
          <w:rFonts w:ascii="Broadway" w:hAnsi="Broadway"/>
        </w:rPr>
        <w:t xml:space="preserve">            </w:t>
      </w:r>
      <w:r w:rsidR="008B1A86">
        <w:rPr>
          <w:rFonts w:ascii="Broadway" w:hAnsi="Broadway"/>
        </w:rPr>
        <w:t>Section 003</w:t>
      </w:r>
    </w:p>
    <w:p w14:paraId="7A80BFF4" w14:textId="095D3EC1" w:rsidR="007C6230" w:rsidRPr="007C6230" w:rsidRDefault="007C6230" w:rsidP="007C6230">
      <w:pPr>
        <w:rPr>
          <w:rFonts w:ascii="Broadway" w:hAnsi="Broadway"/>
        </w:rPr>
      </w:pPr>
      <w:r w:rsidRPr="007C6230">
        <w:rPr>
          <w:rFonts w:ascii="Broadway" w:hAnsi="Broadway"/>
        </w:rPr>
        <w:t xml:space="preserve"> </w:t>
      </w:r>
      <w:r w:rsidR="008B1A86">
        <w:rPr>
          <w:rFonts w:ascii="Broadway" w:hAnsi="Broadway"/>
        </w:rPr>
        <w:t>HHH 100</w:t>
      </w:r>
      <w:r w:rsidRPr="007C6230">
        <w:rPr>
          <w:rFonts w:ascii="Broadway" w:hAnsi="Broadway"/>
        </w:rPr>
        <w:t xml:space="preserve">                 FALL 201</w:t>
      </w:r>
      <w:r w:rsidR="00D12A43">
        <w:rPr>
          <w:rFonts w:ascii="Broadway" w:hAnsi="Broadway"/>
        </w:rPr>
        <w:t>9</w:t>
      </w:r>
    </w:p>
    <w:p w14:paraId="3850E7DB" w14:textId="77777777" w:rsidR="007C6230" w:rsidRPr="007C6230" w:rsidRDefault="007C6230" w:rsidP="007C6230">
      <w:pPr>
        <w:rPr>
          <w:rFonts w:cstheme="minorHAnsi"/>
          <w:b/>
        </w:rPr>
      </w:pPr>
      <w:r w:rsidRPr="007C6230">
        <w:rPr>
          <w:rFonts w:cstheme="minorHAnsi"/>
          <w:b/>
        </w:rPr>
        <w:t>Mr. Mark Stanley</w:t>
      </w:r>
    </w:p>
    <w:p w14:paraId="12DB8BE9" w14:textId="32C853C6" w:rsidR="007C6230" w:rsidRPr="007C6230" w:rsidRDefault="007C6230" w:rsidP="007C6230">
      <w:pPr>
        <w:rPr>
          <w:rFonts w:cstheme="minorHAnsi"/>
        </w:rPr>
      </w:pPr>
      <w:r w:rsidRPr="007C6230">
        <w:rPr>
          <w:rFonts w:cstheme="minorHAnsi"/>
        </w:rPr>
        <w:t xml:space="preserve">Office:  Phillips 452                               </w:t>
      </w:r>
      <w:r w:rsidR="00D12A43">
        <w:rPr>
          <w:rFonts w:cstheme="minorHAnsi"/>
        </w:rPr>
        <w:t xml:space="preserve">     </w:t>
      </w:r>
      <w:r w:rsidR="008B1A86">
        <w:rPr>
          <w:rFonts w:cstheme="minorHAnsi"/>
        </w:rPr>
        <w:t>Class Meets:  11:00-11:50am on Mon/Wed/Fri</w:t>
      </w:r>
    </w:p>
    <w:p w14:paraId="0B932AD6" w14:textId="7B32B000" w:rsidR="007C6230" w:rsidRPr="007C6230" w:rsidRDefault="007C6230" w:rsidP="007C6230">
      <w:pPr>
        <w:rPr>
          <w:rFonts w:cstheme="minorHAnsi"/>
        </w:rPr>
      </w:pPr>
      <w:r w:rsidRPr="007C6230">
        <w:rPr>
          <w:rFonts w:cstheme="minorHAnsi"/>
        </w:rPr>
        <w:t>Office Phone:  715-836-5736</w:t>
      </w:r>
      <w:r w:rsidRPr="007C6230">
        <w:rPr>
          <w:rFonts w:cstheme="minorHAnsi"/>
        </w:rPr>
        <w:tab/>
      </w:r>
      <w:r w:rsidRPr="007C6230">
        <w:rPr>
          <w:rFonts w:cstheme="minorHAnsi"/>
        </w:rPr>
        <w:tab/>
      </w:r>
      <w:r w:rsidRPr="007C6230">
        <w:rPr>
          <w:rFonts w:cstheme="minorHAnsi"/>
        </w:rPr>
        <w:tab/>
      </w:r>
      <w:r w:rsidRPr="007C6230">
        <w:rPr>
          <w:rFonts w:cstheme="minorHAnsi"/>
        </w:rPr>
        <w:tab/>
        <w:t xml:space="preserve">         </w:t>
      </w:r>
    </w:p>
    <w:p w14:paraId="27DF0845" w14:textId="77777777" w:rsidR="007C6230" w:rsidRPr="007C6230" w:rsidRDefault="007C6230" w:rsidP="007C6230">
      <w:pPr>
        <w:rPr>
          <w:rFonts w:cstheme="minorHAnsi"/>
        </w:rPr>
      </w:pPr>
      <w:r w:rsidRPr="007C6230">
        <w:rPr>
          <w:rFonts w:cstheme="minorHAnsi"/>
        </w:rPr>
        <w:t xml:space="preserve">Cell Phone (emergency):  715-563-5718  </w:t>
      </w:r>
    </w:p>
    <w:p w14:paraId="324CFF35" w14:textId="77777777" w:rsidR="007C6230" w:rsidRPr="007C6230" w:rsidRDefault="00034469" w:rsidP="007C6230">
      <w:pPr>
        <w:rPr>
          <w:rFonts w:cstheme="minorHAnsi"/>
        </w:rPr>
      </w:pPr>
      <w:hyperlink r:id="rId5" w:history="1">
        <w:r w:rsidR="007C6230" w:rsidRPr="007C6230">
          <w:rPr>
            <w:rFonts w:cstheme="minorHAnsi"/>
            <w:color w:val="0563C1" w:themeColor="hyperlink"/>
            <w:u w:val="single"/>
          </w:rPr>
          <w:t>stanlema@uwec.edu</w:t>
        </w:r>
      </w:hyperlink>
    </w:p>
    <w:p w14:paraId="4EE75A50" w14:textId="0374F508" w:rsidR="007C6230" w:rsidRPr="007C6230" w:rsidRDefault="007C6230" w:rsidP="007C6230">
      <w:pPr>
        <w:rPr>
          <w:rFonts w:cstheme="minorHAnsi"/>
        </w:rPr>
      </w:pPr>
      <w:r w:rsidRPr="007C6230">
        <w:rPr>
          <w:rFonts w:cstheme="minorHAnsi"/>
          <w:u w:val="single"/>
        </w:rPr>
        <w:t>OFFICE HOURS:</w:t>
      </w:r>
      <w:r w:rsidRPr="007C6230">
        <w:rPr>
          <w:rFonts w:cstheme="minorHAnsi"/>
        </w:rPr>
        <w:t xml:space="preserve">    </w:t>
      </w:r>
      <w:r w:rsidR="00D12A43">
        <w:rPr>
          <w:rFonts w:cstheme="minorHAnsi"/>
        </w:rPr>
        <w:t xml:space="preserve">9:30-10::30am, 12:15-1:30pm  </w:t>
      </w:r>
      <w:r w:rsidR="00D12A43" w:rsidRPr="00D12A43">
        <w:rPr>
          <w:rFonts w:cstheme="minorHAnsi"/>
        </w:rPr>
        <w:sym w:font="Wingdings" w:char="F0E0"/>
      </w:r>
      <w:r w:rsidR="00D12A43">
        <w:rPr>
          <w:rFonts w:cstheme="minorHAnsi"/>
        </w:rPr>
        <w:t xml:space="preserve"> on both Wed. and Fri.</w:t>
      </w:r>
    </w:p>
    <w:p w14:paraId="1C808289" w14:textId="04276926" w:rsidR="007C6230" w:rsidRPr="007C6230" w:rsidRDefault="007C6230" w:rsidP="007C6230">
      <w:pPr>
        <w:rPr>
          <w:rFonts w:cstheme="minorHAnsi"/>
        </w:rPr>
      </w:pPr>
      <w:r w:rsidRPr="007C6230">
        <w:rPr>
          <w:rFonts w:cstheme="minorHAnsi"/>
        </w:rPr>
        <w:t xml:space="preserve">                               (OR BY APPOINTMENT!)</w:t>
      </w:r>
    </w:p>
    <w:p w14:paraId="61B2BEE0" w14:textId="57AD5DD4" w:rsidR="007C6230" w:rsidRDefault="008B1A86" w:rsidP="007C6230">
      <w:pPr>
        <w:rPr>
          <w:rFonts w:cstheme="minorHAnsi"/>
        </w:rPr>
      </w:pPr>
      <w:r>
        <w:rPr>
          <w:rFonts w:cstheme="minorHAnsi"/>
          <w:u w:val="single"/>
        </w:rPr>
        <w:t>TEXT for COURSE</w:t>
      </w:r>
      <w:r w:rsidRPr="008B1A86">
        <w:rPr>
          <w:rFonts w:cstheme="minorHAnsi"/>
        </w:rPr>
        <w:t xml:space="preserve">:     </w:t>
      </w:r>
      <w:r w:rsidRPr="008B1A86">
        <w:rPr>
          <w:rFonts w:cstheme="minorHAnsi"/>
          <w:i/>
          <w:iCs/>
          <w:u w:val="single"/>
        </w:rPr>
        <w:t xml:space="preserve">Chemistry &amp; Chemical </w:t>
      </w:r>
      <w:proofErr w:type="gramStart"/>
      <w:r w:rsidRPr="008B1A86">
        <w:rPr>
          <w:rFonts w:cstheme="minorHAnsi"/>
          <w:i/>
          <w:iCs/>
          <w:u w:val="single"/>
        </w:rPr>
        <w:t>Reactivity</w:t>
      </w:r>
      <w:r w:rsidRPr="008B1A86">
        <w:rPr>
          <w:rFonts w:cstheme="minorHAnsi"/>
        </w:rPr>
        <w:t>,</w:t>
      </w:r>
      <w:r>
        <w:rPr>
          <w:rFonts w:cstheme="minorHAnsi"/>
        </w:rPr>
        <w:t xml:space="preserve"> </w:t>
      </w:r>
      <w:r w:rsidRPr="008B1A86">
        <w:rPr>
          <w:rFonts w:cstheme="minorHAnsi"/>
        </w:rPr>
        <w:t xml:space="preserve"> </w:t>
      </w:r>
      <w:proofErr w:type="spellStart"/>
      <w:r w:rsidRPr="008B1A86">
        <w:rPr>
          <w:rFonts w:cstheme="minorHAnsi"/>
        </w:rPr>
        <w:t>Kotz</w:t>
      </w:r>
      <w:proofErr w:type="spellEnd"/>
      <w:proofErr w:type="gramEnd"/>
      <w:r w:rsidRPr="008B1A86">
        <w:rPr>
          <w:rFonts w:cstheme="minorHAnsi"/>
        </w:rPr>
        <w:t xml:space="preserve"> et al, 9</w:t>
      </w:r>
      <w:r w:rsidRPr="008B1A86">
        <w:rPr>
          <w:rFonts w:cstheme="minorHAnsi"/>
          <w:vertAlign w:val="superscript"/>
        </w:rPr>
        <w:t>th</w:t>
      </w:r>
      <w:r w:rsidRPr="008B1A86">
        <w:rPr>
          <w:rFonts w:cstheme="minorHAnsi"/>
        </w:rPr>
        <w:t xml:space="preserve"> Edition</w:t>
      </w:r>
    </w:p>
    <w:p w14:paraId="30F5641C" w14:textId="1E4B00F9" w:rsidR="008B1A86" w:rsidRPr="008B1A86" w:rsidRDefault="008B1A86" w:rsidP="007C6230">
      <w:pPr>
        <w:rPr>
          <w:rFonts w:cstheme="minorHAnsi"/>
        </w:rPr>
      </w:pPr>
      <w:r>
        <w:rPr>
          <w:rFonts w:cstheme="minorHAnsi"/>
        </w:rPr>
        <w:t xml:space="preserve">                                    You DO NOT need to bring this text with you to each lecture!</w:t>
      </w:r>
    </w:p>
    <w:p w14:paraId="48DA78E3" w14:textId="17319DAC" w:rsidR="007C6230" w:rsidRPr="007C6230" w:rsidRDefault="007C6230" w:rsidP="007C6230">
      <w:pPr>
        <w:rPr>
          <w:rFonts w:cstheme="minorHAnsi"/>
        </w:rPr>
      </w:pPr>
      <w:r w:rsidRPr="007C6230">
        <w:rPr>
          <w:rFonts w:cstheme="minorHAnsi"/>
          <w:u w:val="single"/>
        </w:rPr>
        <w:t>CALCULATOR:</w:t>
      </w:r>
      <w:r w:rsidRPr="007C6230">
        <w:rPr>
          <w:rFonts w:cstheme="minorHAnsi"/>
        </w:rPr>
        <w:t xml:space="preserve">  Capable of manipulating scientific notation, logarithms, </w:t>
      </w:r>
      <w:proofErr w:type="spellStart"/>
      <w:proofErr w:type="gramStart"/>
      <w:r w:rsidRPr="007C6230">
        <w:rPr>
          <w:rFonts w:cstheme="minorHAnsi"/>
        </w:rPr>
        <w:t>exponents,etc</w:t>
      </w:r>
      <w:proofErr w:type="spellEnd"/>
      <w:r w:rsidRPr="007C6230">
        <w:rPr>
          <w:rFonts w:cstheme="minorHAnsi"/>
        </w:rPr>
        <w:t>.</w:t>
      </w:r>
      <w:proofErr w:type="gramEnd"/>
      <w:r w:rsidRPr="007C6230">
        <w:rPr>
          <w:rFonts w:cstheme="minorHAnsi"/>
        </w:rPr>
        <w:t xml:space="preserve">  </w:t>
      </w:r>
      <w:r w:rsidR="001114A5">
        <w:rPr>
          <w:rFonts w:cstheme="minorHAnsi"/>
        </w:rPr>
        <w:t>(</w:t>
      </w:r>
      <w:r w:rsidRPr="007C6230">
        <w:rPr>
          <w:rFonts w:cstheme="minorHAnsi"/>
        </w:rPr>
        <w:t>Bring to each class session.</w:t>
      </w:r>
      <w:r w:rsidR="001114A5">
        <w:rPr>
          <w:rFonts w:cstheme="minorHAnsi"/>
        </w:rPr>
        <w:t>)</w:t>
      </w:r>
    </w:p>
    <w:p w14:paraId="04B611C6" w14:textId="225D9AAC" w:rsidR="007C6230" w:rsidRPr="007C6230" w:rsidRDefault="007C6230" w:rsidP="007C6230">
      <w:pPr>
        <w:rPr>
          <w:rFonts w:cstheme="minorHAnsi"/>
        </w:rPr>
      </w:pPr>
      <w:r w:rsidRPr="007C6230">
        <w:rPr>
          <w:rFonts w:cstheme="minorHAnsi"/>
          <w:u w:val="single"/>
        </w:rPr>
        <w:t>ABOUT COURSE POLICIES</w:t>
      </w:r>
      <w:r w:rsidRPr="007C6230">
        <w:rPr>
          <w:rFonts w:cstheme="minorHAnsi"/>
        </w:rPr>
        <w:t>:  Policies are not meant to be punitive, but they are designed to establish fair and consistent expectations that apply to both routine situations and unexpected circumstances.</w:t>
      </w:r>
    </w:p>
    <w:p w14:paraId="04B0FD83" w14:textId="00F9348A" w:rsidR="008B1A86" w:rsidRPr="007C6230" w:rsidRDefault="00D12A43" w:rsidP="007C6230">
      <w:pPr>
        <w:rPr>
          <w:rFonts w:cstheme="minorHAnsi"/>
        </w:rPr>
      </w:pPr>
      <w:r>
        <w:rPr>
          <w:rFonts w:cstheme="minorHAnsi"/>
          <w:u w:val="single"/>
        </w:rPr>
        <w:t>CANVAS</w:t>
      </w:r>
      <w:r w:rsidR="00284C1B">
        <w:rPr>
          <w:rFonts w:cstheme="minorHAnsi"/>
        </w:rPr>
        <w:t xml:space="preserve">:  </w:t>
      </w:r>
      <w:r w:rsidR="007C6230" w:rsidRPr="007C6230">
        <w:rPr>
          <w:rFonts w:cstheme="minorHAnsi"/>
        </w:rPr>
        <w:t>Important course documents will be placed here!</w:t>
      </w:r>
      <w:r w:rsidR="00284C1B">
        <w:rPr>
          <w:rFonts w:cstheme="minorHAnsi"/>
        </w:rPr>
        <w:t xml:space="preserve"> </w:t>
      </w:r>
      <w:r w:rsidR="008B1A86">
        <w:rPr>
          <w:rFonts w:cstheme="minorHAnsi"/>
        </w:rPr>
        <w:t xml:space="preserve"> Homework assignments</w:t>
      </w:r>
      <w:r w:rsidR="0083124B">
        <w:rPr>
          <w:rFonts w:cstheme="minorHAnsi"/>
        </w:rPr>
        <w:t xml:space="preserve"> </w:t>
      </w:r>
      <w:r w:rsidR="007C6230" w:rsidRPr="007C6230">
        <w:rPr>
          <w:rFonts w:cstheme="minorHAnsi"/>
        </w:rPr>
        <w:t>will be posted here.</w:t>
      </w:r>
      <w:r w:rsidR="008B1A86">
        <w:rPr>
          <w:rFonts w:cstheme="minorHAnsi"/>
        </w:rPr>
        <w:t xml:space="preserve">  The online Gradebook will exist on CANVAS.</w:t>
      </w:r>
    </w:p>
    <w:p w14:paraId="485BE22F" w14:textId="7592E506" w:rsidR="007C6230" w:rsidRDefault="00284C1B" w:rsidP="007C6230">
      <w:pPr>
        <w:rPr>
          <w:rFonts w:cstheme="minorHAnsi"/>
        </w:rPr>
      </w:pPr>
      <w:r w:rsidRPr="00284C1B">
        <w:rPr>
          <w:rFonts w:cstheme="minorHAnsi"/>
          <w:u w:val="single"/>
        </w:rPr>
        <w:t>EMAIL</w:t>
      </w:r>
      <w:r>
        <w:rPr>
          <w:rFonts w:cstheme="minorHAnsi"/>
        </w:rPr>
        <w:t xml:space="preserve">:  </w:t>
      </w:r>
      <w:r w:rsidR="007C6230" w:rsidRPr="007C6230">
        <w:rPr>
          <w:rFonts w:cstheme="minorHAnsi"/>
        </w:rPr>
        <w:t xml:space="preserve"> I will send updates, comments, hints, etc., to you by email using your UWEC email address.  </w:t>
      </w:r>
    </w:p>
    <w:p w14:paraId="1F690B65" w14:textId="1883AE2E" w:rsidR="001114A5" w:rsidRPr="001114A5" w:rsidRDefault="001114A5" w:rsidP="007C6230">
      <w:pPr>
        <w:rPr>
          <w:rFonts w:cstheme="minorHAnsi"/>
          <w:b/>
          <w:bCs/>
        </w:rPr>
      </w:pPr>
      <w:r>
        <w:rPr>
          <w:rFonts w:cstheme="minorHAnsi"/>
        </w:rPr>
        <w:t xml:space="preserve">              </w:t>
      </w:r>
      <w:r w:rsidRPr="001114A5">
        <w:rPr>
          <w:rFonts w:cstheme="minorHAnsi"/>
          <w:b/>
          <w:bCs/>
        </w:rPr>
        <w:t>Check your email often!</w:t>
      </w:r>
    </w:p>
    <w:p w14:paraId="6BE75D4A" w14:textId="4C14C68C" w:rsidR="007C6230" w:rsidRPr="001114A5" w:rsidRDefault="007C6230" w:rsidP="007C6230">
      <w:pPr>
        <w:rPr>
          <w:rFonts w:cstheme="minorHAnsi"/>
          <w:b/>
          <w:bCs/>
        </w:rPr>
      </w:pPr>
      <w:r w:rsidRPr="007C6230">
        <w:rPr>
          <w:rFonts w:cstheme="minorHAnsi"/>
          <w:u w:val="single"/>
        </w:rPr>
        <w:t>ELECTRONICS:</w:t>
      </w:r>
      <w:r w:rsidRPr="007C6230">
        <w:rPr>
          <w:rFonts w:cstheme="minorHAnsi"/>
        </w:rPr>
        <w:t xml:space="preserve">  Please ask before recording anything in class.  Please put phones/devices away.  Do not take pictures of the board or screen during class.  </w:t>
      </w:r>
    </w:p>
    <w:p w14:paraId="25F2E28F" w14:textId="77777777" w:rsidR="007C6230" w:rsidRPr="007C6230" w:rsidRDefault="007C6230" w:rsidP="007C6230">
      <w:pPr>
        <w:rPr>
          <w:rFonts w:cstheme="minorHAnsi"/>
          <w:b/>
        </w:rPr>
      </w:pPr>
      <w:r w:rsidRPr="007C6230">
        <w:rPr>
          <w:rFonts w:cstheme="minorHAnsi"/>
          <w:u w:val="single"/>
        </w:rPr>
        <w:t>ATTENDANCE:</w:t>
      </w:r>
      <w:r w:rsidRPr="007C6230">
        <w:rPr>
          <w:rFonts w:cstheme="minorHAnsi"/>
        </w:rPr>
        <w:t xml:space="preserve">  Roll will be taken for all class sessions.  </w:t>
      </w:r>
      <w:r w:rsidRPr="007C6230">
        <w:rPr>
          <w:rFonts w:cstheme="minorHAnsi"/>
          <w:i/>
        </w:rPr>
        <w:t xml:space="preserve">Unauthorized absences </w:t>
      </w:r>
      <w:r w:rsidRPr="007C6230">
        <w:rPr>
          <w:rFonts w:cstheme="minorHAnsi"/>
        </w:rPr>
        <w:t xml:space="preserve">from this class may not be made up, and no points can be earned.  </w:t>
      </w:r>
      <w:r w:rsidRPr="007C6230">
        <w:rPr>
          <w:rFonts w:cstheme="minorHAnsi"/>
          <w:b/>
        </w:rPr>
        <w:t>There is an overall grade penalty for more than one</w:t>
      </w:r>
      <w:r w:rsidRPr="007C6230">
        <w:rPr>
          <w:rFonts w:cstheme="minorHAnsi"/>
        </w:rPr>
        <w:t xml:space="preserve"> </w:t>
      </w:r>
      <w:r w:rsidRPr="007C6230">
        <w:rPr>
          <w:rFonts w:cstheme="minorHAnsi"/>
          <w:b/>
        </w:rPr>
        <w:t>unauthorized absence:</w:t>
      </w:r>
    </w:p>
    <w:p w14:paraId="71EA5965" w14:textId="77777777" w:rsidR="007C6230" w:rsidRPr="007C6230" w:rsidRDefault="007C6230" w:rsidP="007C6230">
      <w:pPr>
        <w:rPr>
          <w:rFonts w:cstheme="minorHAnsi"/>
        </w:rPr>
      </w:pPr>
      <w:r w:rsidRPr="007C6230">
        <w:rPr>
          <w:rFonts w:cstheme="minorHAnsi"/>
        </w:rPr>
        <w:t xml:space="preserve">                     </w:t>
      </w:r>
      <w:r w:rsidRPr="007C6230">
        <w:rPr>
          <w:rFonts w:cstheme="minorHAnsi"/>
          <w:u w:val="single"/>
        </w:rPr>
        <w:t>No. of unauthorized absences</w:t>
      </w:r>
      <w:r w:rsidRPr="007C6230">
        <w:rPr>
          <w:rFonts w:cstheme="minorHAnsi"/>
        </w:rPr>
        <w:t xml:space="preserve">                        </w:t>
      </w:r>
      <w:r w:rsidRPr="007C6230">
        <w:rPr>
          <w:rFonts w:cstheme="minorHAnsi"/>
          <w:u w:val="single"/>
        </w:rPr>
        <w:t>Reduction in overall course grade</w:t>
      </w:r>
    </w:p>
    <w:p w14:paraId="4674628A" w14:textId="77777777" w:rsidR="007C6230" w:rsidRPr="007C6230" w:rsidRDefault="007C6230" w:rsidP="007C6230">
      <w:pPr>
        <w:rPr>
          <w:rFonts w:cstheme="minorHAnsi"/>
        </w:rPr>
      </w:pPr>
      <w:r w:rsidRPr="007C6230">
        <w:rPr>
          <w:rFonts w:cstheme="minorHAnsi"/>
        </w:rPr>
        <w:t xml:space="preserve">                                   2                                                                             4%</w:t>
      </w:r>
    </w:p>
    <w:p w14:paraId="79F522DE" w14:textId="77777777" w:rsidR="007C6230" w:rsidRPr="007C6230" w:rsidRDefault="007C6230" w:rsidP="007C6230">
      <w:pPr>
        <w:rPr>
          <w:rFonts w:cstheme="minorHAnsi"/>
        </w:rPr>
      </w:pPr>
      <w:r w:rsidRPr="007C6230">
        <w:rPr>
          <w:rFonts w:cstheme="minorHAnsi"/>
        </w:rPr>
        <w:t xml:space="preserve">                                   3                                                                             8%</w:t>
      </w:r>
    </w:p>
    <w:p w14:paraId="2CC151FA" w14:textId="0F72B160" w:rsidR="00D12A43" w:rsidRDefault="007C6230" w:rsidP="007C6230">
      <w:pPr>
        <w:rPr>
          <w:rFonts w:cstheme="minorHAnsi"/>
        </w:rPr>
      </w:pPr>
      <w:r w:rsidRPr="007C6230">
        <w:rPr>
          <w:rFonts w:cstheme="minorHAnsi"/>
        </w:rPr>
        <w:t xml:space="preserve">                                   4                                                                             one full letter grad</w:t>
      </w:r>
      <w:r w:rsidR="00D12A43">
        <w:rPr>
          <w:rFonts w:cstheme="minorHAnsi"/>
        </w:rPr>
        <w:t>e</w:t>
      </w:r>
    </w:p>
    <w:p w14:paraId="72750536" w14:textId="40786CDE" w:rsidR="007C6230" w:rsidRPr="007C6230" w:rsidRDefault="007C6230" w:rsidP="007C6230">
      <w:pPr>
        <w:rPr>
          <w:rFonts w:cstheme="minorHAnsi"/>
        </w:rPr>
      </w:pPr>
      <w:r w:rsidRPr="007C6230">
        <w:rPr>
          <w:rFonts w:cstheme="minorHAnsi"/>
        </w:rPr>
        <w:t xml:space="preserve">  </w:t>
      </w:r>
      <w:r w:rsidR="00D12A43">
        <w:rPr>
          <w:rFonts w:cstheme="minorHAnsi"/>
        </w:rPr>
        <w:tab/>
      </w:r>
      <w:r w:rsidR="00D12A43">
        <w:rPr>
          <w:rFonts w:cstheme="minorHAnsi"/>
        </w:rPr>
        <w:tab/>
        <w:t xml:space="preserve">    </w:t>
      </w:r>
      <w:r w:rsidRPr="007C6230">
        <w:rPr>
          <w:rFonts w:cstheme="minorHAnsi"/>
        </w:rPr>
        <w:t xml:space="preserve">  5                                                                             two full letter grades            -etc.</w:t>
      </w:r>
    </w:p>
    <w:p w14:paraId="0E55EFA4" w14:textId="77777777" w:rsidR="007C6230" w:rsidRPr="007C6230" w:rsidRDefault="007C6230" w:rsidP="007C6230">
      <w:pPr>
        <w:rPr>
          <w:rFonts w:cstheme="minorHAnsi"/>
        </w:rPr>
      </w:pPr>
    </w:p>
    <w:p w14:paraId="11D72658" w14:textId="77777777" w:rsidR="007C6230" w:rsidRPr="007C6230" w:rsidRDefault="007C6230" w:rsidP="007C6230">
      <w:pPr>
        <w:rPr>
          <w:rFonts w:cstheme="minorHAnsi"/>
        </w:rPr>
      </w:pPr>
      <w:r w:rsidRPr="007C6230">
        <w:rPr>
          <w:rFonts w:cstheme="minorHAnsi"/>
          <w:u w:val="single"/>
        </w:rPr>
        <w:lastRenderedPageBreak/>
        <w:t>IF YOU MUST MISS CLASS:</w:t>
      </w:r>
      <w:r w:rsidRPr="007C6230">
        <w:rPr>
          <w:rFonts w:cstheme="minorHAnsi"/>
        </w:rPr>
        <w:t xml:space="preserve">   Talk to me about it ahead of time, email me or call me.  This tells me you are being proactive about what you will miss.  </w:t>
      </w:r>
    </w:p>
    <w:p w14:paraId="01822DF0" w14:textId="39705B4A" w:rsidR="007C6230" w:rsidRPr="007C6230" w:rsidRDefault="007C6230" w:rsidP="007C6230">
      <w:pPr>
        <w:rPr>
          <w:rFonts w:cstheme="minorHAnsi"/>
        </w:rPr>
      </w:pPr>
      <w:r w:rsidRPr="007C6230">
        <w:rPr>
          <w:rFonts w:cstheme="minorHAnsi"/>
          <w:u w:val="single"/>
        </w:rPr>
        <w:t>AUTHORIZED ABSENCES:</w:t>
      </w:r>
      <w:r w:rsidRPr="007C6230">
        <w:rPr>
          <w:rFonts w:cstheme="minorHAnsi"/>
        </w:rPr>
        <w:t xml:space="preserve">  Approved UWEC events, religious observances, sickness or injury, </w:t>
      </w:r>
      <w:proofErr w:type="gramStart"/>
      <w:r w:rsidRPr="007C6230">
        <w:rPr>
          <w:rFonts w:cstheme="minorHAnsi"/>
        </w:rPr>
        <w:t>….see</w:t>
      </w:r>
      <w:proofErr w:type="gramEnd"/>
      <w:r w:rsidRPr="007C6230">
        <w:rPr>
          <w:rFonts w:cstheme="minorHAnsi"/>
        </w:rPr>
        <w:t xml:space="preserve"> Dean of Students website for a list of others.    If you have any question about </w:t>
      </w:r>
      <w:proofErr w:type="gramStart"/>
      <w:r w:rsidRPr="007C6230">
        <w:rPr>
          <w:rFonts w:cstheme="minorHAnsi"/>
        </w:rPr>
        <w:t>whether or not</w:t>
      </w:r>
      <w:proofErr w:type="gramEnd"/>
      <w:r w:rsidRPr="007C6230">
        <w:rPr>
          <w:rFonts w:cstheme="minorHAnsi"/>
        </w:rPr>
        <w:t xml:space="preserve"> an absence is authorized, you must check with me ahead of time.  </w:t>
      </w:r>
      <w:r w:rsidRPr="007C6230">
        <w:rPr>
          <w:rFonts w:cstheme="minorHAnsi"/>
          <w:b/>
        </w:rPr>
        <w:t>Authorized absences with communication about</w:t>
      </w:r>
      <w:r w:rsidRPr="007C6230">
        <w:rPr>
          <w:rFonts w:cstheme="minorHAnsi"/>
        </w:rPr>
        <w:t xml:space="preserve"> </w:t>
      </w:r>
      <w:r w:rsidRPr="007C6230">
        <w:rPr>
          <w:rFonts w:cstheme="minorHAnsi"/>
          <w:b/>
        </w:rPr>
        <w:t xml:space="preserve">them will allow you to complete work late without penalty.  </w:t>
      </w:r>
      <w:r w:rsidRPr="007C6230">
        <w:rPr>
          <w:rFonts w:cstheme="minorHAnsi"/>
        </w:rPr>
        <w:t>Students are responsible for all missed work!</w:t>
      </w:r>
      <w:r w:rsidR="00DE164B">
        <w:rPr>
          <w:rFonts w:cstheme="minorHAnsi"/>
        </w:rPr>
        <w:t xml:space="preserve">  </w:t>
      </w:r>
      <w:r w:rsidRPr="007C6230">
        <w:rPr>
          <w:rFonts w:cstheme="minorHAnsi"/>
          <w:u w:val="single"/>
        </w:rPr>
        <w:t>LATE WORK</w:t>
      </w:r>
      <w:r w:rsidRPr="007C6230">
        <w:rPr>
          <w:rFonts w:cstheme="minorHAnsi"/>
        </w:rPr>
        <w:t>:  Points will be deducted at my discretion.</w:t>
      </w:r>
    </w:p>
    <w:p w14:paraId="7DA8443B" w14:textId="4704BA56" w:rsidR="007C6230" w:rsidRPr="007C6230" w:rsidRDefault="007C6230" w:rsidP="007C6230">
      <w:pPr>
        <w:rPr>
          <w:rFonts w:cstheme="minorHAnsi"/>
        </w:rPr>
      </w:pPr>
      <w:r w:rsidRPr="007C6230">
        <w:rPr>
          <w:rFonts w:cstheme="minorHAnsi"/>
          <w:u w:val="single"/>
        </w:rPr>
        <w:t>COURSE WITHDRAWAL:</w:t>
      </w:r>
      <w:r w:rsidRPr="007C6230">
        <w:rPr>
          <w:rFonts w:cstheme="minorHAnsi"/>
        </w:rPr>
        <w:t xml:space="preserve">  Students may withdraw with no record on their transcript by Sept. 1</w:t>
      </w:r>
      <w:r w:rsidR="00D92D00">
        <w:rPr>
          <w:rFonts w:cstheme="minorHAnsi"/>
        </w:rPr>
        <w:t>7</w:t>
      </w:r>
      <w:r w:rsidRPr="007C6230">
        <w:rPr>
          <w:rFonts w:cstheme="minorHAnsi"/>
          <w:vertAlign w:val="superscript"/>
        </w:rPr>
        <w:t>th</w:t>
      </w:r>
      <w:r w:rsidRPr="007C6230">
        <w:rPr>
          <w:rFonts w:cstheme="minorHAnsi"/>
        </w:rPr>
        <w:t>.</w:t>
      </w:r>
      <w:r w:rsidR="001114A5">
        <w:rPr>
          <w:rFonts w:cstheme="minorHAnsi"/>
        </w:rPr>
        <w:t xml:space="preserve">  </w:t>
      </w:r>
      <w:r w:rsidRPr="007C6230">
        <w:rPr>
          <w:rFonts w:cstheme="minorHAnsi"/>
        </w:rPr>
        <w:t>Students withdrawing between Sept. 1</w:t>
      </w:r>
      <w:r w:rsidR="00D92D00">
        <w:rPr>
          <w:rFonts w:cstheme="minorHAnsi"/>
        </w:rPr>
        <w:t>8</w:t>
      </w:r>
      <w:r w:rsidRPr="007C6230">
        <w:rPr>
          <w:rFonts w:cstheme="minorHAnsi"/>
        </w:rPr>
        <w:t xml:space="preserve"> and Nov. 1</w:t>
      </w:r>
      <w:r w:rsidR="00D92D00">
        <w:rPr>
          <w:rFonts w:cstheme="minorHAnsi"/>
        </w:rPr>
        <w:t>2</w:t>
      </w:r>
      <w:r w:rsidRPr="007C6230">
        <w:rPr>
          <w:rFonts w:cstheme="minorHAnsi"/>
        </w:rPr>
        <w:t xml:space="preserve"> will have a “W” listed on their transcript.</w:t>
      </w:r>
      <w:r w:rsidR="001114A5">
        <w:rPr>
          <w:rFonts w:cstheme="minorHAnsi"/>
        </w:rPr>
        <w:t xml:space="preserve">   </w:t>
      </w:r>
      <w:r w:rsidRPr="007C6230">
        <w:rPr>
          <w:rFonts w:cstheme="minorHAnsi"/>
        </w:rPr>
        <w:t>After Nov. 1</w:t>
      </w:r>
      <w:r w:rsidR="00D92D00">
        <w:rPr>
          <w:rFonts w:cstheme="minorHAnsi"/>
        </w:rPr>
        <w:t>2</w:t>
      </w:r>
      <w:r w:rsidRPr="007C6230">
        <w:rPr>
          <w:rFonts w:cstheme="minorHAnsi"/>
          <w:vertAlign w:val="superscript"/>
        </w:rPr>
        <w:t>th</w:t>
      </w:r>
      <w:r w:rsidRPr="007C6230">
        <w:rPr>
          <w:rFonts w:cstheme="minorHAnsi"/>
        </w:rPr>
        <w:t>, no withdrawals are possible except in extraordinary circumstances.</w:t>
      </w:r>
    </w:p>
    <w:p w14:paraId="3B4E98E6" w14:textId="77777777" w:rsidR="007C6230" w:rsidRPr="007C6230" w:rsidRDefault="007C6230" w:rsidP="007C6230">
      <w:pPr>
        <w:rPr>
          <w:rFonts w:cstheme="minorHAnsi"/>
        </w:rPr>
      </w:pPr>
      <w:r w:rsidRPr="007C6230">
        <w:rPr>
          <w:rFonts w:cstheme="minorHAnsi"/>
          <w:u w:val="single"/>
        </w:rPr>
        <w:t>INDIVIDUAL DIFFERENCES:</w:t>
      </w:r>
      <w:r w:rsidRPr="007C6230">
        <w:rPr>
          <w:rFonts w:cstheme="minorHAnsi"/>
        </w:rPr>
        <w:t xml:space="preserve">  All students are encouraged to contact the instructor about any individual needs and social group identities that may be relevant to the quality of their class experience.   I am committed to helping all students connect with campus support and to maintaining a supportive class environment for everyone.  I will gladly honor your request to be addressed by any preferred name or nickname.</w:t>
      </w:r>
    </w:p>
    <w:p w14:paraId="3C6F0384" w14:textId="77777777" w:rsidR="00DE164B" w:rsidRDefault="007C6230" w:rsidP="007C6230">
      <w:pPr>
        <w:rPr>
          <w:rFonts w:cstheme="minorHAnsi"/>
          <w:u w:val="single"/>
        </w:rPr>
      </w:pPr>
      <w:r w:rsidRPr="007C6230">
        <w:rPr>
          <w:rFonts w:cstheme="minorHAnsi"/>
          <w:u w:val="single"/>
        </w:rPr>
        <w:t>ACCOMODATIONS FOR STUDENTS WITH DISABILITIES:</w:t>
      </w:r>
    </w:p>
    <w:p w14:paraId="514C86FF" w14:textId="1DD2FA63" w:rsidR="007C6230" w:rsidRPr="007C6230" w:rsidRDefault="00DE164B" w:rsidP="007C6230">
      <w:pPr>
        <w:rPr>
          <w:rFonts w:cstheme="minorHAnsi"/>
        </w:rPr>
      </w:pPr>
      <w:r>
        <w:rPr>
          <w:rFonts w:ascii="&amp;quot" w:hAnsi="&amp;quot"/>
          <w:color w:val="201F1E"/>
          <w:bdr w:val="none" w:sz="0" w:space="0" w:color="auto" w:frame="1"/>
        </w:rPr>
        <w:t>"Any student who has a disability and is in need of classroom accommodations should contact the instructor and the Services for Students with Disabilities Office in Centennial Hall 2106 at the beginning of the semester (</w:t>
      </w:r>
      <w:hyperlink r:id="rId6" w:tgtFrame="_blank" w:history="1">
        <w:r>
          <w:rPr>
            <w:rStyle w:val="Hyperlink"/>
            <w:rFonts w:ascii="&amp;quot" w:hAnsi="&amp;quot"/>
            <w:color w:val="0563C1"/>
            <w:bdr w:val="none" w:sz="0" w:space="0" w:color="auto" w:frame="1"/>
          </w:rPr>
          <w:t>https://www.uwec.edu/equity-diversity-inclusion/edi-services-programs/services-for-students-with-disabilities/</w:t>
        </w:r>
      </w:hyperlink>
      <w:r>
        <w:rPr>
          <w:rFonts w:ascii="&amp;quot" w:hAnsi="&amp;quot"/>
          <w:color w:val="201F1E"/>
          <w:bdr w:val="none" w:sz="0" w:space="0" w:color="auto" w:frame="1"/>
        </w:rPr>
        <w:t>)”.</w:t>
      </w:r>
      <w:r w:rsidR="007C6230" w:rsidRPr="007C6230">
        <w:rPr>
          <w:rFonts w:cstheme="minorHAnsi"/>
        </w:rPr>
        <w:t xml:space="preserve">  If you require an accommodation for extra time, be aware that there is an electronic form and scheduling step with the Services for Students with Disabilities Office.</w:t>
      </w:r>
    </w:p>
    <w:p w14:paraId="2ADD9699" w14:textId="6C31D904" w:rsidR="00DE164B" w:rsidRDefault="007C6230" w:rsidP="00DE164B">
      <w:pPr>
        <w:pStyle w:val="xmsonormal"/>
        <w:spacing w:before="0" w:beforeAutospacing="0" w:after="0" w:afterAutospacing="0"/>
        <w:ind w:left="720"/>
        <w:rPr>
          <w:rFonts w:ascii="&amp;quot" w:hAnsi="&amp;quot"/>
          <w:color w:val="201F1E"/>
          <w:sz w:val="22"/>
          <w:szCs w:val="22"/>
        </w:rPr>
      </w:pPr>
      <w:r w:rsidRPr="007C6230">
        <w:rPr>
          <w:rFonts w:cstheme="minorHAnsi"/>
          <w:u w:val="single"/>
        </w:rPr>
        <w:t>ACADEMIC MISCONDUCT:</w:t>
      </w:r>
      <w:r w:rsidRPr="007C6230">
        <w:rPr>
          <w:rFonts w:cstheme="minorHAnsi"/>
        </w:rPr>
        <w:t xml:space="preserve"> </w:t>
      </w:r>
      <w:r w:rsidR="00DE164B">
        <w:rPr>
          <w:rFonts w:ascii="&amp;quot" w:hAnsi="&amp;quot"/>
          <w:color w:val="201F1E"/>
          <w:sz w:val="22"/>
          <w:szCs w:val="22"/>
          <w:bdr w:val="none" w:sz="0" w:space="0" w:color="auto" w:frame="1"/>
        </w:rPr>
        <w:t>I consider any academic misconduct in this course as a serious offense, and I will pursue the strongest possible academic penalties for such behavior.  The disciplinary procedures and penalties for academic misconduct are described on the UW-</w:t>
      </w:r>
      <w:proofErr w:type="spellStart"/>
      <w:r w:rsidR="00DE164B">
        <w:rPr>
          <w:rFonts w:ascii="&amp;quot" w:hAnsi="&amp;quot"/>
          <w:color w:val="201F1E"/>
          <w:sz w:val="22"/>
          <w:szCs w:val="22"/>
          <w:bdr w:val="none" w:sz="0" w:space="0" w:color="auto" w:frame="1"/>
        </w:rPr>
        <w:t>Eau</w:t>
      </w:r>
      <w:proofErr w:type="spellEnd"/>
      <w:r w:rsidR="00DE164B">
        <w:rPr>
          <w:rFonts w:ascii="&amp;quot" w:hAnsi="&amp;quot"/>
          <w:color w:val="201F1E"/>
          <w:sz w:val="22"/>
          <w:szCs w:val="22"/>
          <w:bdr w:val="none" w:sz="0" w:space="0" w:color="auto" w:frame="1"/>
        </w:rPr>
        <w:t xml:space="preserve"> Claire Dean of Students web site: </w:t>
      </w:r>
      <w:hyperlink r:id="rId7" w:tgtFrame="_blank" w:history="1">
        <w:r w:rsidR="00DE164B">
          <w:rPr>
            <w:rStyle w:val="Hyperlink"/>
            <w:rFonts w:ascii="&amp;quot" w:hAnsi="&amp;quot"/>
            <w:color w:val="0563C1"/>
            <w:sz w:val="22"/>
            <w:szCs w:val="22"/>
            <w:bdr w:val="none" w:sz="0" w:space="0" w:color="auto" w:frame="1"/>
          </w:rPr>
          <w:t>https://www.uwec.edu/kb/article/blugold-student-conduct-code/</w:t>
        </w:r>
      </w:hyperlink>
      <w:r w:rsidR="00DE164B">
        <w:rPr>
          <w:rFonts w:ascii="&amp;quot" w:hAnsi="&amp;quot"/>
          <w:color w:val="201F1E"/>
          <w:sz w:val="22"/>
          <w:szCs w:val="22"/>
          <w:bdr w:val="none" w:sz="0" w:space="0" w:color="auto" w:frame="1"/>
        </w:rPr>
        <w:t xml:space="preserve">. </w:t>
      </w:r>
    </w:p>
    <w:p w14:paraId="215DA8DB" w14:textId="77777777" w:rsidR="00DE164B" w:rsidRDefault="007C6230" w:rsidP="007C6230">
      <w:pPr>
        <w:rPr>
          <w:rFonts w:cstheme="minorHAnsi"/>
        </w:rPr>
      </w:pPr>
      <w:r w:rsidRPr="007C6230">
        <w:rPr>
          <w:rFonts w:cstheme="minorHAnsi"/>
        </w:rPr>
        <w:t xml:space="preserve"> </w:t>
      </w:r>
    </w:p>
    <w:p w14:paraId="6BF85EEB" w14:textId="197E67B7" w:rsidR="007C6230" w:rsidRPr="007C6230" w:rsidRDefault="007C6230" w:rsidP="007C6230">
      <w:pPr>
        <w:rPr>
          <w:rFonts w:cstheme="minorHAnsi"/>
        </w:rPr>
      </w:pPr>
      <w:r w:rsidRPr="007C6230">
        <w:rPr>
          <w:rFonts w:cstheme="minorHAnsi"/>
          <w:u w:val="single"/>
        </w:rPr>
        <w:t>GRADES:</w:t>
      </w:r>
      <w:r w:rsidRPr="007C6230">
        <w:rPr>
          <w:rFonts w:cstheme="minorHAnsi"/>
        </w:rPr>
        <w:t xml:space="preserve">  Points system.  Points are earned for</w:t>
      </w:r>
      <w:r w:rsidR="0083124B">
        <w:rPr>
          <w:rFonts w:cstheme="minorHAnsi"/>
        </w:rPr>
        <w:t xml:space="preserve"> Homework</w:t>
      </w:r>
      <w:r w:rsidRPr="007C6230">
        <w:rPr>
          <w:rFonts w:cstheme="minorHAnsi"/>
        </w:rPr>
        <w:t xml:space="preserve"> assignments</w:t>
      </w:r>
      <w:r w:rsidR="0083124B">
        <w:rPr>
          <w:rFonts w:cstheme="minorHAnsi"/>
        </w:rPr>
        <w:t xml:space="preserve"> and Exams</w:t>
      </w:r>
      <w:r w:rsidRPr="007C6230">
        <w:rPr>
          <w:rFonts w:cstheme="minorHAnsi"/>
        </w:rPr>
        <w:t xml:space="preserve">.  Your instructor will maintain a gradebook on </w:t>
      </w:r>
      <w:r w:rsidR="00D92D00">
        <w:rPr>
          <w:rFonts w:cstheme="minorHAnsi"/>
        </w:rPr>
        <w:t>CANVAS</w:t>
      </w:r>
      <w:r w:rsidRPr="007C6230">
        <w:rPr>
          <w:rFonts w:cstheme="minorHAnsi"/>
        </w:rPr>
        <w:t xml:space="preserve"> where you can check your progress.  Letter grades will be assigned </w:t>
      </w:r>
      <w:proofErr w:type="gramStart"/>
      <w:r w:rsidRPr="007C6230">
        <w:rPr>
          <w:rFonts w:cstheme="minorHAnsi"/>
        </w:rPr>
        <w:t>on the basis of</w:t>
      </w:r>
      <w:proofErr w:type="gramEnd"/>
      <w:r w:rsidRPr="007C6230">
        <w:rPr>
          <w:rFonts w:cstheme="minorHAnsi"/>
        </w:rPr>
        <w:t xml:space="preserve"> a percentage of total points, according to the following scale:</w:t>
      </w:r>
    </w:p>
    <w:p w14:paraId="325E5F8F" w14:textId="77777777" w:rsidR="007C6230" w:rsidRPr="007C6230" w:rsidRDefault="007C6230" w:rsidP="007C6230">
      <w:pPr>
        <w:rPr>
          <w:rFonts w:cstheme="minorHAnsi"/>
        </w:rPr>
      </w:pPr>
      <w:r w:rsidRPr="007C6230">
        <w:rPr>
          <w:rFonts w:cstheme="minorHAnsi"/>
        </w:rPr>
        <w:t xml:space="preserve">     93 -100</w:t>
      </w:r>
      <w:proofErr w:type="gramStart"/>
      <w:r w:rsidRPr="007C6230">
        <w:rPr>
          <w:rFonts w:cstheme="minorHAnsi"/>
        </w:rPr>
        <w:t>%  A</w:t>
      </w:r>
      <w:proofErr w:type="gramEnd"/>
      <w:r w:rsidRPr="007C6230">
        <w:rPr>
          <w:rFonts w:cstheme="minorHAnsi"/>
        </w:rPr>
        <w:t xml:space="preserve">          90 -92% A-     87-89% B+     83-86% B     80-82% B-     77-79% C+     73-76% C</w:t>
      </w:r>
    </w:p>
    <w:p w14:paraId="26F9F255" w14:textId="4BFC6D78" w:rsidR="007C6230" w:rsidRDefault="007C6230" w:rsidP="007C6230">
      <w:pPr>
        <w:rPr>
          <w:rFonts w:cstheme="minorHAnsi"/>
        </w:rPr>
      </w:pPr>
      <w:r w:rsidRPr="007C6230">
        <w:rPr>
          <w:rFonts w:cstheme="minorHAnsi"/>
        </w:rPr>
        <w:t xml:space="preserve">     70-72% C-     67-69% D+     63-66% D     60-62% D-       </w:t>
      </w:r>
      <w:proofErr w:type="gramStart"/>
      <w:r w:rsidRPr="007C6230">
        <w:rPr>
          <w:rFonts w:cstheme="minorHAnsi"/>
        </w:rPr>
        <w:t xml:space="preserve">   (</w:t>
      </w:r>
      <w:proofErr w:type="gramEnd"/>
      <w:r w:rsidRPr="007C6230">
        <w:rPr>
          <w:rFonts w:cstheme="minorHAnsi"/>
        </w:rPr>
        <w:t xml:space="preserve">Lower than 60% , F.)     </w:t>
      </w:r>
    </w:p>
    <w:p w14:paraId="5DD269CA" w14:textId="7729FA27" w:rsidR="007C6230" w:rsidRDefault="007C6230" w:rsidP="007C6230">
      <w:pPr>
        <w:rPr>
          <w:rFonts w:cstheme="minorHAnsi"/>
        </w:rPr>
      </w:pPr>
      <w:r w:rsidRPr="007C6230">
        <w:rPr>
          <w:rFonts w:cstheme="minorHAnsi"/>
          <w:u w:val="single"/>
        </w:rPr>
        <w:t>CATEGORIES IN GRADEBOOK</w:t>
      </w:r>
      <w:r w:rsidR="008B1A86">
        <w:rPr>
          <w:rFonts w:cstheme="minorHAnsi"/>
          <w:u w:val="single"/>
        </w:rPr>
        <w:t xml:space="preserve">: </w:t>
      </w:r>
      <w:r w:rsidR="008B1A86" w:rsidRPr="008B1A86">
        <w:rPr>
          <w:rFonts w:cstheme="minorHAnsi"/>
        </w:rPr>
        <w:t xml:space="preserve">  Homework (OWLv2), EXAMS, FINAL EXAM</w:t>
      </w:r>
    </w:p>
    <w:p w14:paraId="0EC04EEB" w14:textId="3E55AACA" w:rsidR="00346594" w:rsidRDefault="008B1A86" w:rsidP="007C6230">
      <w:pPr>
        <w:rPr>
          <w:rFonts w:cstheme="minorHAnsi"/>
        </w:rPr>
      </w:pPr>
      <w:r>
        <w:rPr>
          <w:rFonts w:cstheme="minorHAnsi"/>
        </w:rPr>
        <w:t xml:space="preserve">                   </w:t>
      </w:r>
      <w:proofErr w:type="gramStart"/>
      <w:r>
        <w:rPr>
          <w:rFonts w:cstheme="minorHAnsi"/>
        </w:rPr>
        <w:t>Homework</w:t>
      </w:r>
      <w:r w:rsidR="00723F20">
        <w:rPr>
          <w:rFonts w:cstheme="minorHAnsi"/>
        </w:rPr>
        <w:t>(</w:t>
      </w:r>
      <w:proofErr w:type="gramEnd"/>
      <w:r w:rsidR="00723F20">
        <w:rPr>
          <w:rFonts w:cstheme="minorHAnsi"/>
        </w:rPr>
        <w:t>OWL</w:t>
      </w:r>
      <w:r w:rsidR="00E63850">
        <w:rPr>
          <w:rFonts w:cstheme="minorHAnsi"/>
        </w:rPr>
        <w:t>v2</w:t>
      </w:r>
      <w:r w:rsidR="00723F20">
        <w:rPr>
          <w:rFonts w:cstheme="minorHAnsi"/>
        </w:rPr>
        <w:t xml:space="preserve">):  </w:t>
      </w:r>
      <w:r>
        <w:rPr>
          <w:rFonts w:cstheme="minorHAnsi"/>
        </w:rPr>
        <w:t xml:space="preserve">  Will account for </w:t>
      </w:r>
      <w:r w:rsidR="00723F20" w:rsidRPr="00E63850">
        <w:rPr>
          <w:rFonts w:cstheme="minorHAnsi"/>
          <w:b/>
          <w:bCs/>
        </w:rPr>
        <w:t>20</w:t>
      </w:r>
      <w:r w:rsidR="00346594" w:rsidRPr="00E63850">
        <w:rPr>
          <w:rFonts w:cstheme="minorHAnsi"/>
          <w:b/>
          <w:bCs/>
        </w:rPr>
        <w:t>%</w:t>
      </w:r>
      <w:r w:rsidR="00346594">
        <w:rPr>
          <w:rFonts w:cstheme="minorHAnsi"/>
        </w:rPr>
        <w:t xml:space="preserve"> of your course grade.</w:t>
      </w:r>
    </w:p>
    <w:p w14:paraId="04254DF0" w14:textId="154D0410" w:rsidR="00346594" w:rsidRDefault="00346594" w:rsidP="007C6230">
      <w:pPr>
        <w:rPr>
          <w:rFonts w:cstheme="minorHAnsi"/>
        </w:rPr>
      </w:pPr>
      <w:r>
        <w:rPr>
          <w:rFonts w:cstheme="minorHAnsi"/>
        </w:rPr>
        <w:t xml:space="preserve">         EXAMS 1,2 and 3:  Will account for </w:t>
      </w:r>
      <w:r w:rsidR="0083124B">
        <w:rPr>
          <w:rFonts w:cstheme="minorHAnsi"/>
          <w:b/>
          <w:bCs/>
        </w:rPr>
        <w:t>60</w:t>
      </w:r>
      <w:r w:rsidRPr="00E63850">
        <w:rPr>
          <w:rFonts w:cstheme="minorHAnsi"/>
          <w:b/>
          <w:bCs/>
        </w:rPr>
        <w:t xml:space="preserve">% </w:t>
      </w:r>
      <w:r>
        <w:rPr>
          <w:rFonts w:cstheme="minorHAnsi"/>
        </w:rPr>
        <w:t>of your course grade.</w:t>
      </w:r>
      <w:r w:rsidR="00723F20">
        <w:rPr>
          <w:rFonts w:cstheme="minorHAnsi"/>
        </w:rPr>
        <w:t xml:space="preserve">  (</w:t>
      </w:r>
      <w:r w:rsidR="0083124B">
        <w:rPr>
          <w:rFonts w:cstheme="minorHAnsi"/>
        </w:rPr>
        <w:t>20</w:t>
      </w:r>
      <w:r w:rsidR="00723F20">
        <w:rPr>
          <w:rFonts w:cstheme="minorHAnsi"/>
        </w:rPr>
        <w:t>% each)</w:t>
      </w:r>
    </w:p>
    <w:p w14:paraId="254EBF4D" w14:textId="678F9452" w:rsidR="00346594" w:rsidRPr="007C6230" w:rsidRDefault="00346594" w:rsidP="007C6230">
      <w:pPr>
        <w:rPr>
          <w:rFonts w:cstheme="minorHAnsi"/>
        </w:rPr>
      </w:pPr>
      <w:r>
        <w:rPr>
          <w:rFonts w:cstheme="minorHAnsi"/>
        </w:rPr>
        <w:t xml:space="preserve">         The FINAL EXAM:  Will account for </w:t>
      </w:r>
      <w:r w:rsidR="00723F20" w:rsidRPr="00E63850">
        <w:rPr>
          <w:rFonts w:cstheme="minorHAnsi"/>
          <w:b/>
          <w:bCs/>
        </w:rPr>
        <w:t>20</w:t>
      </w:r>
      <w:proofErr w:type="gramStart"/>
      <w:r w:rsidRPr="00E63850">
        <w:rPr>
          <w:rFonts w:cstheme="minorHAnsi"/>
          <w:b/>
          <w:bCs/>
        </w:rPr>
        <w:t>%</w:t>
      </w:r>
      <w:r>
        <w:rPr>
          <w:rFonts w:cstheme="minorHAnsi"/>
        </w:rPr>
        <w:t xml:space="preserve">  of</w:t>
      </w:r>
      <w:proofErr w:type="gramEnd"/>
      <w:r>
        <w:rPr>
          <w:rFonts w:cstheme="minorHAnsi"/>
        </w:rPr>
        <w:t xml:space="preserve"> your course grade.</w:t>
      </w:r>
      <w:r w:rsidR="00723F20">
        <w:rPr>
          <w:rFonts w:cstheme="minorHAnsi"/>
        </w:rPr>
        <w:t xml:space="preserve">    (comprehensive)</w:t>
      </w:r>
    </w:p>
    <w:p w14:paraId="23D1A967" w14:textId="266B0006" w:rsidR="007C6230" w:rsidRPr="00DE164B" w:rsidRDefault="00D92D00" w:rsidP="007C6230">
      <w:pPr>
        <w:rPr>
          <w:rFonts w:cstheme="minorHAnsi"/>
        </w:rPr>
      </w:pPr>
      <w:r>
        <w:rPr>
          <w:rFonts w:cstheme="minorHAnsi"/>
        </w:rPr>
        <w:lastRenderedPageBreak/>
        <w:t xml:space="preserve">               </w:t>
      </w:r>
      <w:r w:rsidR="007C6230" w:rsidRPr="007C6230">
        <w:rPr>
          <w:rFonts w:cstheme="minorHAnsi"/>
          <w:u w:val="single"/>
        </w:rPr>
        <w:t>SUGGESTIONS for SUCCESS in GENERAL CHEM I – Lecture and Lab</w:t>
      </w:r>
    </w:p>
    <w:p w14:paraId="3D5C8CEA" w14:textId="77777777" w:rsidR="007C6230" w:rsidRPr="007C6230" w:rsidRDefault="007C6230" w:rsidP="007C6230">
      <w:pPr>
        <w:numPr>
          <w:ilvl w:val="0"/>
          <w:numId w:val="1"/>
        </w:numPr>
        <w:contextualSpacing/>
      </w:pPr>
      <w:r w:rsidRPr="007C6230">
        <w:t xml:space="preserve">Form a Study Group.  </w:t>
      </w:r>
    </w:p>
    <w:p w14:paraId="2296C533" w14:textId="050CBCB7" w:rsidR="007C6230" w:rsidRPr="007C6230" w:rsidRDefault="007C6230" w:rsidP="007C6230">
      <w:pPr>
        <w:numPr>
          <w:ilvl w:val="0"/>
          <w:numId w:val="1"/>
        </w:numPr>
        <w:contextualSpacing/>
      </w:pPr>
      <w:r w:rsidRPr="007C6230">
        <w:t>Don’t be bashful about seeking out help!  Make connections early.  Use the Dept. Tutors.   Don’t get behind!  Each topic builds on the previous ones.   (Keep in mind that I can help you with Lecture</w:t>
      </w:r>
      <w:r w:rsidR="00346594">
        <w:t xml:space="preserve"> (105)</w:t>
      </w:r>
      <w:r w:rsidRPr="007C6230">
        <w:t xml:space="preserve"> as well as Lab</w:t>
      </w:r>
      <w:r w:rsidR="00346594">
        <w:t xml:space="preserve"> (106).</w:t>
      </w:r>
    </w:p>
    <w:p w14:paraId="0D18075A" w14:textId="77777777" w:rsidR="007C6230" w:rsidRPr="007C6230" w:rsidRDefault="007C6230" w:rsidP="007C6230">
      <w:pPr>
        <w:numPr>
          <w:ilvl w:val="0"/>
          <w:numId w:val="1"/>
        </w:numPr>
        <w:contextualSpacing/>
      </w:pPr>
      <w:r w:rsidRPr="007C6230">
        <w:t>There is a strong and direct correlation between attendance and grades in these courses.</w:t>
      </w:r>
    </w:p>
    <w:p w14:paraId="6DDEC8A8" w14:textId="77777777" w:rsidR="007C6230" w:rsidRPr="007C6230" w:rsidRDefault="007C6230" w:rsidP="007C6230">
      <w:pPr>
        <w:numPr>
          <w:ilvl w:val="0"/>
          <w:numId w:val="1"/>
        </w:numPr>
        <w:contextualSpacing/>
      </w:pPr>
      <w:r w:rsidRPr="007C6230">
        <w:t xml:space="preserve"> Ask questions!</w:t>
      </w:r>
    </w:p>
    <w:p w14:paraId="16C4C161" w14:textId="13FC10EB" w:rsidR="007C6230" w:rsidRPr="007C6230" w:rsidRDefault="007C6230" w:rsidP="007C6230">
      <w:pPr>
        <w:numPr>
          <w:ilvl w:val="0"/>
          <w:numId w:val="1"/>
        </w:numPr>
        <w:contextualSpacing/>
      </w:pPr>
      <w:r w:rsidRPr="007C6230">
        <w:t>Get a good handle on significant figures, units and rounding off answers properly</w:t>
      </w:r>
      <w:r w:rsidR="00284C1B">
        <w:t xml:space="preserve"> - </w:t>
      </w:r>
      <w:r w:rsidRPr="007C6230">
        <w:t xml:space="preserve">very early on in the semester.  Otherwise, you’ll get points deducted – for the same errors - continuously during the term.     </w:t>
      </w:r>
    </w:p>
    <w:p w14:paraId="153B72E5" w14:textId="30BE3EF8" w:rsidR="007C6230" w:rsidRPr="007C6230" w:rsidRDefault="007C6230" w:rsidP="007C6230">
      <w:pPr>
        <w:numPr>
          <w:ilvl w:val="0"/>
          <w:numId w:val="1"/>
        </w:numPr>
        <w:contextualSpacing/>
      </w:pPr>
      <w:r w:rsidRPr="007C6230">
        <w:t xml:space="preserve">Be organized! </w:t>
      </w:r>
      <w:r w:rsidR="00E63850">
        <w:t xml:space="preserve">  </w:t>
      </w:r>
      <w:r w:rsidR="00E63850" w:rsidRPr="001114A5">
        <w:rPr>
          <w:b/>
          <w:bCs/>
        </w:rPr>
        <w:t>DO THE HOMEWORK!</w:t>
      </w:r>
      <w:r w:rsidRPr="001114A5">
        <w:rPr>
          <w:b/>
          <w:bCs/>
        </w:rPr>
        <w:t xml:space="preserve">                 </w:t>
      </w:r>
      <w:r w:rsidRPr="007C6230">
        <w:t>-Do not be late for class!</w:t>
      </w:r>
    </w:p>
    <w:p w14:paraId="3AA96B50" w14:textId="77777777" w:rsidR="00434593" w:rsidRPr="00034469" w:rsidRDefault="00434593" w:rsidP="00434593">
      <w:pPr>
        <w:pStyle w:val="NormalWeb"/>
        <w:rPr>
          <w:b/>
          <w:bCs/>
          <w:color w:val="000000"/>
        </w:rPr>
      </w:pPr>
      <w:r w:rsidRPr="00034469">
        <w:rPr>
          <w:b/>
          <w:bCs/>
          <w:color w:val="000000"/>
        </w:rPr>
        <w:t xml:space="preserve">Liberal Education Core:  </w:t>
      </w:r>
    </w:p>
    <w:p w14:paraId="1086BA53" w14:textId="77777777" w:rsidR="00434593" w:rsidRDefault="00434593" w:rsidP="00434593">
      <w:pPr>
        <w:pStyle w:val="NormalWeb"/>
        <w:rPr>
          <w:color w:val="000000"/>
        </w:rPr>
      </w:pPr>
      <w:r>
        <w:rPr>
          <w:color w:val="000000"/>
        </w:rPr>
        <w:t>The UW-</w:t>
      </w:r>
      <w:proofErr w:type="spellStart"/>
      <w:r>
        <w:rPr>
          <w:color w:val="000000"/>
        </w:rPr>
        <w:t>Eau</w:t>
      </w:r>
      <w:proofErr w:type="spellEnd"/>
      <w:r>
        <w:rPr>
          <w:color w:val="000000"/>
        </w:rPr>
        <w:t xml:space="preserve"> Claire Liberal Education (LE) Core curriculum serves as a strong foundation for </w:t>
      </w:r>
      <w:proofErr w:type="gramStart"/>
      <w:r>
        <w:rPr>
          <w:color w:val="000000"/>
        </w:rPr>
        <w:t>all of</w:t>
      </w:r>
      <w:proofErr w:type="gramEnd"/>
      <w:r>
        <w:rPr>
          <w:color w:val="000000"/>
        </w:rPr>
        <w:t xml:space="preserve"> our academic programs. Our LE Core embodies the Power of [AND] in its design. It has been developed to ensure that you acquire the knowledge AND skills AND responsibility that you will need to actively engage in a global society. Through meeting the requirements of the LE </w:t>
      </w:r>
      <w:proofErr w:type="gramStart"/>
      <w:r>
        <w:rPr>
          <w:color w:val="000000"/>
        </w:rPr>
        <w:t>Core</w:t>
      </w:r>
      <w:proofErr w:type="gramEnd"/>
      <w:r>
        <w:rPr>
          <w:color w:val="000000"/>
        </w:rPr>
        <w:t xml:space="preserve"> you will develop the ability to think critically, creatively and independently. You will learn to integrate and apply your knowledge and develop values essential to becoming a constructive global citizen. The outcomes will empower you and prepare you to deal with complexity, diversity, and change in multiple settings. They will also develop highly marketable skills and lead to life-long learning and civic engagement (see https://www.uwec.edu/ULEC/Liberal-Education-Framework-Learning-Outcome-and-Rubrics.htm). </w:t>
      </w:r>
    </w:p>
    <w:p w14:paraId="270F24E3" w14:textId="77777777" w:rsidR="001114A5" w:rsidRDefault="00434593" w:rsidP="001114A5">
      <w:pPr>
        <w:pStyle w:val="NormalWeb"/>
        <w:rPr>
          <w:color w:val="000000"/>
        </w:rPr>
      </w:pPr>
      <w:r>
        <w:rPr>
          <w:color w:val="000000"/>
        </w:rPr>
        <w:t>This course helps students meet the following Liberal Education Learning Outcome(s):</w:t>
      </w:r>
    </w:p>
    <w:p w14:paraId="78CF36BA" w14:textId="40736C51" w:rsidR="001114A5" w:rsidRDefault="00434593" w:rsidP="001114A5">
      <w:pPr>
        <w:pStyle w:val="NormalWeb"/>
      </w:pPr>
      <w:proofErr w:type="gramStart"/>
      <w:r>
        <w:t>Knowledge  Goal</w:t>
      </w:r>
      <w:proofErr w:type="gramEnd"/>
      <w:r>
        <w:t xml:space="preserve">: Build knowledge and awareness of diverse peoples and cultures and of the natural and physical world through the study of arts, histories, humanities, languages, mathematics, sciences and technologies, and social sciences.  K1.  Describe and evaluate models of the natural and physical world through collection and scientific analysis of data, and </w:t>
      </w:r>
      <w:proofErr w:type="gramStart"/>
      <w:r>
        <w:t>through the use of</w:t>
      </w:r>
      <w:proofErr w:type="gramEnd"/>
      <w:r>
        <w:t xml:space="preserve"> mathematical or computational methods.</w:t>
      </w:r>
      <w:bookmarkStart w:id="0" w:name="_GoBack"/>
      <w:bookmarkEnd w:id="0"/>
    </w:p>
    <w:p w14:paraId="3C8095A1" w14:textId="0D470674" w:rsidR="001114A5" w:rsidRDefault="00434593" w:rsidP="001114A5">
      <w:pPr>
        <w:pStyle w:val="NormalWeb"/>
      </w:pPr>
      <w:r>
        <w:t>Skills Goal: Develop intellectual and practical skills, including, for example, inquiry and analysis, critical and creative thinking, written and oral communication, quantitative literacy, information literacy, and teamwork and problem solving.  S1.  Write, read, speak, and listen effectively in various contexts using a variety of means including appropriate information sources and technologies. S2.  Use mathematical, computational, statistical, or formal reasoning to solve problems, draw inferences, and determine the validity of stated claims.</w:t>
      </w:r>
    </w:p>
    <w:p w14:paraId="39FD1D42" w14:textId="2BF9127D" w:rsidR="00434593" w:rsidRPr="001114A5" w:rsidRDefault="00434593" w:rsidP="001114A5">
      <w:pPr>
        <w:pStyle w:val="NormalWeb"/>
        <w:rPr>
          <w:color w:val="000000"/>
        </w:rPr>
      </w:pPr>
      <w:r>
        <w:t>Integration Goal: Integrate learning across courses and disciplines, and between campus and community life.  IL1.  Apply knowledge, skills or responsibilities gained in one academic or experiential context to other contexts.</w:t>
      </w:r>
    </w:p>
    <w:p w14:paraId="11F1472F" w14:textId="77777777" w:rsidR="00434593" w:rsidRDefault="00434593"/>
    <w:sectPr w:rsidR="00434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91B4D"/>
    <w:multiLevelType w:val="hybridMultilevel"/>
    <w:tmpl w:val="F426D5A8"/>
    <w:lvl w:ilvl="0" w:tplc="A692D32C">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3D2D2B91"/>
    <w:multiLevelType w:val="hybridMultilevel"/>
    <w:tmpl w:val="26A868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30"/>
    <w:rsid w:val="00034469"/>
    <w:rsid w:val="000A6347"/>
    <w:rsid w:val="001114A5"/>
    <w:rsid w:val="00250E3D"/>
    <w:rsid w:val="00281C96"/>
    <w:rsid w:val="00284C1B"/>
    <w:rsid w:val="00346594"/>
    <w:rsid w:val="00434593"/>
    <w:rsid w:val="00565F9B"/>
    <w:rsid w:val="006471DD"/>
    <w:rsid w:val="00723F20"/>
    <w:rsid w:val="007C6230"/>
    <w:rsid w:val="0083124B"/>
    <w:rsid w:val="008B1A86"/>
    <w:rsid w:val="008B660A"/>
    <w:rsid w:val="00D12A43"/>
    <w:rsid w:val="00D92D00"/>
    <w:rsid w:val="00DE164B"/>
    <w:rsid w:val="00E63850"/>
    <w:rsid w:val="00FA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9641"/>
  <w15:chartTrackingRefBased/>
  <w15:docId w15:val="{752CB34F-7A27-481A-8652-5C5C0D74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230"/>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rsid w:val="007C6230"/>
    <w:pPr>
      <w:spacing w:after="0" w:line="240" w:lineRule="auto"/>
    </w:pPr>
    <w:rPr>
      <w:rFonts w:ascii="Times" w:eastAsia="Times" w:hAnsi="Times" w:cs="Times New Roman"/>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345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164B"/>
    <w:rPr>
      <w:color w:val="0000FF"/>
      <w:u w:val="single"/>
    </w:rPr>
  </w:style>
  <w:style w:type="character" w:styleId="UnresolvedMention">
    <w:name w:val="Unresolved Mention"/>
    <w:basedOn w:val="DefaultParagraphFont"/>
    <w:uiPriority w:val="99"/>
    <w:semiHidden/>
    <w:unhideWhenUsed/>
    <w:rsid w:val="00DE164B"/>
    <w:rPr>
      <w:color w:val="605E5C"/>
      <w:shd w:val="clear" w:color="auto" w:fill="E1DFDD"/>
    </w:rPr>
  </w:style>
  <w:style w:type="paragraph" w:customStyle="1" w:styleId="xmsonormal">
    <w:name w:val="x_msonormal"/>
    <w:basedOn w:val="Normal"/>
    <w:rsid w:val="00DE16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5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wec.edu/kb/article/blugold-student-conduct-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ec.edu/equity-diversity-inclusion/edi-services-programs/services-for-students-with-disabilities/" TargetMode="External"/><Relationship Id="rId5" Type="http://schemas.openxmlformats.org/officeDocument/2006/relationships/hyperlink" Target="mailto:stanlema@uwe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Mark A.</dc:creator>
  <cp:keywords/>
  <dc:description/>
  <cp:lastModifiedBy>Stanley, Mark A.</cp:lastModifiedBy>
  <cp:revision>5</cp:revision>
  <dcterms:created xsi:type="dcterms:W3CDTF">2019-08-26T18:09:00Z</dcterms:created>
  <dcterms:modified xsi:type="dcterms:W3CDTF">2019-08-26T18:30:00Z</dcterms:modified>
</cp:coreProperties>
</file>